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BLK-2026-094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17.06.2026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Sonnenschutz - Rathaus II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Lieferung und Montage Sonnenschutz - Rathaus II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